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00" w:rsidRPr="00552387" w:rsidRDefault="00D36C00">
      <w:pPr>
        <w:tabs>
          <w:tab w:val="center" w:pos="4680"/>
        </w:tabs>
        <w:rPr>
          <w:rFonts w:ascii="Bookman Old Style" w:eastAsia="PMingLiU" w:hAnsi="Bookman Old Style"/>
          <w:b/>
          <w:sz w:val="22"/>
          <w:szCs w:val="22"/>
        </w:rPr>
      </w:pPr>
      <w:r w:rsidRPr="00D86930">
        <w:rPr>
          <w:rFonts w:eastAsia="PMingLiU"/>
          <w:sz w:val="22"/>
          <w:szCs w:val="22"/>
        </w:rPr>
        <w:tab/>
      </w:r>
      <w:r w:rsidRPr="00552387">
        <w:rPr>
          <w:rFonts w:ascii="Bookman Old Style" w:eastAsia="PMingLiU" w:hAnsi="Bookman Old Style"/>
          <w:b/>
          <w:sz w:val="22"/>
          <w:szCs w:val="22"/>
        </w:rPr>
        <w:t>RESOLUTION NO. __________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B2136F" w:rsidRPr="00552387" w:rsidRDefault="00D36C00" w:rsidP="00D249F9">
      <w:pPr>
        <w:tabs>
          <w:tab w:val="center" w:pos="4680"/>
        </w:tabs>
        <w:jc w:val="center"/>
        <w:rPr>
          <w:rFonts w:ascii="Bookman Old Style" w:eastAsia="PMingLiU" w:hAnsi="Bookman Old Style"/>
          <w:b/>
          <w:bCs/>
          <w:sz w:val="22"/>
          <w:szCs w:val="22"/>
        </w:rPr>
      </w:pPr>
      <w:r w:rsidRPr="00552387">
        <w:rPr>
          <w:rFonts w:ascii="Bookman Old Style" w:eastAsia="PMingLiU" w:hAnsi="Bookman Old Style"/>
          <w:b/>
          <w:bCs/>
          <w:sz w:val="22"/>
          <w:szCs w:val="22"/>
        </w:rPr>
        <w:t xml:space="preserve">RESOLUTION </w:t>
      </w:r>
      <w:r w:rsidR="00D249F9">
        <w:rPr>
          <w:rFonts w:ascii="Bookman Old Style" w:eastAsia="PMingLiU" w:hAnsi="Bookman Old Style"/>
          <w:b/>
          <w:bCs/>
          <w:sz w:val="22"/>
          <w:szCs w:val="22"/>
        </w:rPr>
        <w:t>APPOINTING THE</w:t>
      </w:r>
      <w:r w:rsidR="00B2136F">
        <w:rPr>
          <w:rFonts w:ascii="Bookman Old Style" w:eastAsia="PMingLiU" w:hAnsi="Bookman Old Style"/>
          <w:b/>
          <w:bCs/>
          <w:sz w:val="22"/>
          <w:szCs w:val="22"/>
        </w:rPr>
        <w:t xml:space="preserve"> WEBER COUNTY</w:t>
      </w:r>
      <w:r w:rsidR="001F7408">
        <w:rPr>
          <w:rFonts w:ascii="Bookman Old Style" w:eastAsia="PMingLiU" w:hAnsi="Bookman Old Style"/>
          <w:b/>
          <w:bCs/>
          <w:sz w:val="22"/>
          <w:szCs w:val="22"/>
        </w:rPr>
        <w:t xml:space="preserve"> CHIEF ADMINISTRATIVE OFFICER FOR APPEALS UNDER THE </w:t>
      </w:r>
      <w:r w:rsidR="001F7408" w:rsidRPr="001F7408">
        <w:rPr>
          <w:rFonts w:ascii="Bookman Old Style" w:eastAsia="PMingLiU" w:hAnsi="Bookman Old Style"/>
          <w:b/>
          <w:bCs/>
          <w:sz w:val="22"/>
          <w:szCs w:val="22"/>
        </w:rPr>
        <w:t>GOVERNMENTAL RECORDS ACCESS MANAGEMENT ACT</w:t>
      </w:r>
    </w:p>
    <w:p w:rsidR="00D36C00" w:rsidRPr="00552387" w:rsidRDefault="00D36C00" w:rsidP="00D86930">
      <w:pPr>
        <w:tabs>
          <w:tab w:val="center" w:pos="4680"/>
        </w:tabs>
        <w:jc w:val="center"/>
        <w:rPr>
          <w:rFonts w:ascii="Bookman Old Style" w:eastAsia="PMingLiU" w:hAnsi="Bookman Old Style"/>
          <w:b/>
          <w:bCs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b/>
          <w:bCs/>
          <w:sz w:val="22"/>
          <w:szCs w:val="22"/>
        </w:rPr>
      </w:pPr>
    </w:p>
    <w:p w:rsidR="00D249F9" w:rsidRDefault="00D249F9" w:rsidP="00B2136F">
      <w:pPr>
        <w:ind w:firstLine="720"/>
        <w:rPr>
          <w:rFonts w:ascii="Bookman Old Style" w:eastAsia="PMingLiU" w:hAnsi="Bookman Old Style"/>
          <w:bCs/>
          <w:sz w:val="22"/>
          <w:szCs w:val="22"/>
        </w:rPr>
      </w:pPr>
      <w:r w:rsidRPr="00D249F9">
        <w:rPr>
          <w:rFonts w:ascii="Bookman Old Style" w:eastAsia="PMingLiU" w:hAnsi="Bookman Old Style"/>
          <w:b/>
          <w:bCs/>
          <w:sz w:val="22"/>
          <w:szCs w:val="22"/>
        </w:rPr>
        <w:t>WHEREAS,</w:t>
      </w:r>
      <w:r w:rsidRPr="00D249F9">
        <w:rPr>
          <w:rFonts w:ascii="Bookman Old Style" w:eastAsia="PMingLiU" w:hAnsi="Bookman Old Style"/>
          <w:bCs/>
          <w:sz w:val="22"/>
          <w:szCs w:val="22"/>
        </w:rPr>
        <w:t xml:space="preserve"> </w:t>
      </w:r>
      <w:r w:rsidR="002E2A5F">
        <w:rPr>
          <w:rFonts w:ascii="Bookman Old Style" w:eastAsia="PMingLiU" w:hAnsi="Bookman Old Style"/>
          <w:bCs/>
          <w:sz w:val="22"/>
          <w:szCs w:val="22"/>
        </w:rPr>
        <w:t>s</w:t>
      </w:r>
      <w:r w:rsidR="00B22E04">
        <w:rPr>
          <w:rFonts w:ascii="Bookman Old Style" w:eastAsia="PMingLiU" w:hAnsi="Bookman Old Style"/>
          <w:bCs/>
          <w:sz w:val="22"/>
          <w:szCs w:val="22"/>
        </w:rPr>
        <w:t xml:space="preserve">ection 2-13-7 of the </w:t>
      </w:r>
      <w:r w:rsidR="00B2136F">
        <w:rPr>
          <w:rFonts w:ascii="Bookman Old Style" w:eastAsia="PMingLiU" w:hAnsi="Bookman Old Style"/>
          <w:bCs/>
          <w:sz w:val="22"/>
          <w:szCs w:val="22"/>
        </w:rPr>
        <w:t xml:space="preserve">Weber County Code of Ordinances establishes a </w:t>
      </w:r>
      <w:r w:rsidR="001F7408">
        <w:rPr>
          <w:rFonts w:ascii="Bookman Old Style" w:eastAsia="PMingLiU" w:hAnsi="Bookman Old Style"/>
          <w:bCs/>
          <w:sz w:val="22"/>
          <w:szCs w:val="22"/>
        </w:rPr>
        <w:t>chief administrative officer for appeals</w:t>
      </w:r>
      <w:r w:rsidR="00B2136F">
        <w:rPr>
          <w:rFonts w:ascii="Bookman Old Style" w:eastAsia="PMingLiU" w:hAnsi="Bookman Old Style"/>
          <w:bCs/>
          <w:sz w:val="22"/>
          <w:szCs w:val="22"/>
        </w:rPr>
        <w:t xml:space="preserve"> </w:t>
      </w:r>
      <w:r w:rsidR="00013780">
        <w:rPr>
          <w:rFonts w:ascii="Bookman Old Style" w:eastAsia="PMingLiU" w:hAnsi="Bookman Old Style"/>
          <w:bCs/>
          <w:sz w:val="22"/>
          <w:szCs w:val="22"/>
        </w:rPr>
        <w:t xml:space="preserve">(CAOA) </w:t>
      </w:r>
      <w:r w:rsidR="00B2136F">
        <w:rPr>
          <w:rFonts w:ascii="Bookman Old Style" w:eastAsia="PMingLiU" w:hAnsi="Bookman Old Style"/>
          <w:bCs/>
          <w:sz w:val="22"/>
          <w:szCs w:val="22"/>
        </w:rPr>
        <w:t>to hear appeals of denials of access to records under the Governmental Records Access Management Act</w:t>
      </w:r>
      <w:r w:rsidR="00B22E04">
        <w:rPr>
          <w:rFonts w:ascii="Bookman Old Style" w:eastAsia="PMingLiU" w:hAnsi="Bookman Old Style"/>
          <w:bCs/>
          <w:sz w:val="22"/>
          <w:szCs w:val="22"/>
        </w:rPr>
        <w:t xml:space="preserve">, </w:t>
      </w:r>
      <w:r w:rsidR="002E2A5F">
        <w:rPr>
          <w:rFonts w:ascii="Bookman Old Style" w:eastAsia="PMingLiU" w:hAnsi="Bookman Old Style"/>
          <w:bCs/>
          <w:sz w:val="22"/>
          <w:szCs w:val="22"/>
        </w:rPr>
        <w:t>following the procedures set forth in that code section</w:t>
      </w:r>
      <w:r w:rsidR="00B2136F">
        <w:rPr>
          <w:rFonts w:ascii="Bookman Old Style" w:eastAsia="PMingLiU" w:hAnsi="Bookman Old Style"/>
          <w:bCs/>
          <w:sz w:val="22"/>
          <w:szCs w:val="22"/>
        </w:rPr>
        <w:t>; and</w:t>
      </w:r>
    </w:p>
    <w:p w:rsidR="00D249F9" w:rsidRDefault="00D249F9" w:rsidP="00D249F9">
      <w:pPr>
        <w:ind w:firstLine="720"/>
        <w:rPr>
          <w:rFonts w:ascii="Bookman Old Style" w:eastAsia="PMingLiU" w:hAnsi="Bookman Old Style"/>
          <w:bCs/>
          <w:sz w:val="22"/>
          <w:szCs w:val="22"/>
        </w:rPr>
      </w:pPr>
    </w:p>
    <w:p w:rsidR="00B22E04" w:rsidRPr="00B22E04" w:rsidRDefault="00B22E04" w:rsidP="00B22E04">
      <w:pPr>
        <w:ind w:firstLine="720"/>
        <w:rPr>
          <w:rFonts w:ascii="Bookman Old Style" w:eastAsia="PMingLiU" w:hAnsi="Bookman Old Style"/>
          <w:bCs/>
          <w:sz w:val="22"/>
          <w:szCs w:val="22"/>
        </w:rPr>
      </w:pPr>
      <w:r w:rsidRPr="00B22E04">
        <w:rPr>
          <w:rFonts w:ascii="Bookman Old Style" w:eastAsia="PMingLiU" w:hAnsi="Bookman Old Style"/>
          <w:b/>
          <w:bCs/>
          <w:sz w:val="22"/>
          <w:szCs w:val="22"/>
        </w:rPr>
        <w:t>WHEREAS,</w:t>
      </w:r>
      <w:r w:rsidRPr="00B22E04">
        <w:rPr>
          <w:rFonts w:ascii="Bookman Old Style" w:eastAsia="PMingLiU" w:hAnsi="Bookman Old Style"/>
          <w:bCs/>
          <w:sz w:val="22"/>
          <w:szCs w:val="22"/>
        </w:rPr>
        <w:t xml:space="preserve"> </w:t>
      </w:r>
      <w:r w:rsidR="00171663">
        <w:rPr>
          <w:rFonts w:ascii="Bookman Old Style" w:eastAsia="PMingLiU" w:hAnsi="Bookman Old Style"/>
          <w:bCs/>
          <w:sz w:val="22"/>
          <w:szCs w:val="22"/>
        </w:rPr>
        <w:t>Janie Avery</w:t>
      </w:r>
      <w:r>
        <w:rPr>
          <w:rFonts w:ascii="Bookman Old Style" w:eastAsia="PMingLiU" w:hAnsi="Bookman Old Style"/>
          <w:bCs/>
          <w:sz w:val="22"/>
          <w:szCs w:val="22"/>
        </w:rPr>
        <w:t xml:space="preserve"> is an employee of Weber County, working in the </w:t>
      </w:r>
      <w:r w:rsidR="00171663">
        <w:rPr>
          <w:rFonts w:ascii="Bookman Old Style" w:eastAsia="PMingLiU" w:hAnsi="Bookman Old Style"/>
          <w:bCs/>
          <w:sz w:val="22"/>
          <w:szCs w:val="22"/>
        </w:rPr>
        <w:t xml:space="preserve">Weber County Clerk/Auditor’s Department, and has experience and professional training </w:t>
      </w:r>
      <w:r w:rsidR="001F7408">
        <w:rPr>
          <w:rFonts w:ascii="Bookman Old Style" w:eastAsia="PMingLiU" w:hAnsi="Bookman Old Style"/>
          <w:bCs/>
          <w:sz w:val="22"/>
          <w:szCs w:val="22"/>
        </w:rPr>
        <w:t>with the Governmental Records Access Management Act</w:t>
      </w:r>
      <w:r w:rsidR="00171663">
        <w:rPr>
          <w:rFonts w:ascii="Bookman Old Style" w:eastAsia="PMingLiU" w:hAnsi="Bookman Old Style"/>
          <w:bCs/>
          <w:sz w:val="22"/>
          <w:szCs w:val="22"/>
        </w:rPr>
        <w:t>;</w:t>
      </w:r>
    </w:p>
    <w:p w:rsidR="00B22E04" w:rsidRPr="00B22E04" w:rsidRDefault="00B22E04" w:rsidP="00B22E04">
      <w:pPr>
        <w:ind w:firstLine="720"/>
        <w:rPr>
          <w:rFonts w:ascii="Bookman Old Style" w:eastAsia="PMingLiU" w:hAnsi="Bookman Old Style"/>
          <w:bCs/>
          <w:sz w:val="22"/>
          <w:szCs w:val="22"/>
        </w:rPr>
      </w:pPr>
    </w:p>
    <w:p w:rsidR="001F7408" w:rsidRDefault="00D36C00" w:rsidP="001F7408">
      <w:pPr>
        <w:ind w:firstLine="72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b/>
          <w:bCs/>
          <w:sz w:val="22"/>
          <w:szCs w:val="22"/>
        </w:rPr>
        <w:t>NOW THEREFORE,</w:t>
      </w:r>
      <w:r w:rsidRPr="00552387">
        <w:rPr>
          <w:rFonts w:ascii="Bookman Old Style" w:eastAsia="PMingLiU" w:hAnsi="Bookman Old Style"/>
          <w:sz w:val="22"/>
          <w:szCs w:val="22"/>
        </w:rPr>
        <w:t xml:space="preserve"> the Board of County Commissioners of Weber County hereby</w:t>
      </w:r>
      <w:r w:rsidR="00EE7B34">
        <w:rPr>
          <w:rFonts w:ascii="Bookman Old Style" w:eastAsia="PMingLiU" w:hAnsi="Bookman Old Style"/>
          <w:sz w:val="22"/>
          <w:szCs w:val="22"/>
        </w:rPr>
        <w:t xml:space="preserve"> </w:t>
      </w:r>
      <w:r w:rsidR="00EE5C33">
        <w:rPr>
          <w:rFonts w:ascii="Bookman Old Style" w:eastAsia="PMingLiU" w:hAnsi="Bookman Old Style"/>
          <w:sz w:val="22"/>
          <w:szCs w:val="22"/>
        </w:rPr>
        <w:t xml:space="preserve">appoints </w:t>
      </w:r>
      <w:r w:rsidR="00171663">
        <w:rPr>
          <w:rFonts w:ascii="Bookman Old Style" w:eastAsia="PMingLiU" w:hAnsi="Bookman Old Style"/>
          <w:sz w:val="22"/>
          <w:szCs w:val="22"/>
        </w:rPr>
        <w:t>Janie Avery</w:t>
      </w:r>
      <w:r w:rsidR="001F7408">
        <w:rPr>
          <w:rFonts w:ascii="Bookman Old Style" w:eastAsia="PMingLiU" w:hAnsi="Bookman Old Style"/>
          <w:sz w:val="22"/>
          <w:szCs w:val="22"/>
        </w:rPr>
        <w:t xml:space="preserve"> to serve as the County’s chief administrative officer for appeals under the </w:t>
      </w:r>
      <w:r w:rsidR="00EE5C33">
        <w:rPr>
          <w:rFonts w:ascii="Bookman Old Style" w:eastAsia="PMingLiU" w:hAnsi="Bookman Old Style"/>
          <w:sz w:val="22"/>
          <w:szCs w:val="22"/>
        </w:rPr>
        <w:t>Governmental Records Access Management Act</w:t>
      </w:r>
      <w:r w:rsidR="001F7408">
        <w:rPr>
          <w:rFonts w:ascii="Bookman Old Style" w:eastAsia="PMingLiU" w:hAnsi="Bookman Old Style"/>
          <w:sz w:val="22"/>
          <w:szCs w:val="22"/>
        </w:rPr>
        <w:t>.</w:t>
      </w:r>
    </w:p>
    <w:p w:rsidR="00171663" w:rsidRDefault="00171663" w:rsidP="001F7408">
      <w:pPr>
        <w:ind w:firstLine="720"/>
        <w:rPr>
          <w:rFonts w:ascii="Bookman Old Style" w:eastAsia="PMingLiU" w:hAnsi="Bookman Old Style"/>
          <w:sz w:val="22"/>
          <w:szCs w:val="22"/>
        </w:rPr>
      </w:pPr>
    </w:p>
    <w:p w:rsidR="00D36C00" w:rsidRDefault="001F7408" w:rsidP="001F7408">
      <w:pPr>
        <w:ind w:firstLine="720"/>
        <w:rPr>
          <w:rFonts w:ascii="Bookman Old Style" w:eastAsia="PMingLiU" w:hAnsi="Bookman Old Style"/>
          <w:sz w:val="22"/>
          <w:szCs w:val="22"/>
        </w:rPr>
      </w:pPr>
      <w:r>
        <w:rPr>
          <w:rFonts w:ascii="Bookman Old Style" w:eastAsia="PMingLiU" w:hAnsi="Bookman Old Style"/>
          <w:sz w:val="22"/>
          <w:szCs w:val="22"/>
        </w:rPr>
        <w:t>This</w:t>
      </w:r>
      <w:r w:rsidR="002E2A5F" w:rsidRPr="002E2A5F">
        <w:rPr>
          <w:rFonts w:ascii="Bookman Old Style" w:eastAsia="PMingLiU" w:hAnsi="Bookman Old Style"/>
          <w:sz w:val="22"/>
          <w:szCs w:val="22"/>
        </w:rPr>
        <w:t xml:space="preserve"> appointment will be effective immediately</w:t>
      </w:r>
      <w:r w:rsidR="00171663">
        <w:rPr>
          <w:rFonts w:ascii="Bookman Old Style" w:eastAsia="PMingLiU" w:hAnsi="Bookman Old Style"/>
          <w:sz w:val="22"/>
          <w:szCs w:val="22"/>
        </w:rPr>
        <w:t xml:space="preserve">. </w:t>
      </w:r>
      <w:r>
        <w:rPr>
          <w:rFonts w:ascii="Bookman Old Style" w:eastAsia="PMingLiU" w:hAnsi="Bookman Old Style"/>
          <w:sz w:val="22"/>
          <w:szCs w:val="22"/>
        </w:rPr>
        <w:t xml:space="preserve">The </w:t>
      </w:r>
      <w:r w:rsidR="00013780">
        <w:rPr>
          <w:rFonts w:ascii="Bookman Old Style" w:eastAsia="PMingLiU" w:hAnsi="Bookman Old Style"/>
          <w:sz w:val="22"/>
          <w:szCs w:val="22"/>
        </w:rPr>
        <w:t>CAOA</w:t>
      </w:r>
      <w:r>
        <w:rPr>
          <w:rFonts w:ascii="Bookman Old Style" w:eastAsia="PMingLiU" w:hAnsi="Bookman Old Style"/>
          <w:sz w:val="22"/>
          <w:szCs w:val="22"/>
        </w:rPr>
        <w:t xml:space="preserve"> serves</w:t>
      </w:r>
      <w:r w:rsidR="002E2A5F">
        <w:rPr>
          <w:rFonts w:ascii="Bookman Old Style" w:eastAsia="PMingLiU" w:hAnsi="Bookman Old Style"/>
          <w:sz w:val="22"/>
          <w:szCs w:val="22"/>
        </w:rPr>
        <w:t xml:space="preserve"> </w:t>
      </w:r>
      <w:r>
        <w:rPr>
          <w:rFonts w:ascii="Bookman Old Style" w:eastAsia="PMingLiU" w:hAnsi="Bookman Old Style"/>
          <w:sz w:val="22"/>
          <w:szCs w:val="22"/>
        </w:rPr>
        <w:t xml:space="preserve">in this position </w:t>
      </w:r>
      <w:r w:rsidR="002E2A5F">
        <w:rPr>
          <w:rFonts w:ascii="Bookman Old Style" w:eastAsia="PMingLiU" w:hAnsi="Bookman Old Style"/>
          <w:sz w:val="22"/>
          <w:szCs w:val="22"/>
        </w:rPr>
        <w:t xml:space="preserve">at the pleasure of the Board of County Commissioners, and </w:t>
      </w:r>
      <w:r>
        <w:rPr>
          <w:rFonts w:ascii="Bookman Old Style" w:eastAsia="PMingLiU" w:hAnsi="Bookman Old Style"/>
          <w:sz w:val="22"/>
          <w:szCs w:val="22"/>
        </w:rPr>
        <w:t xml:space="preserve">this appointment </w:t>
      </w:r>
      <w:r w:rsidR="002E2A5F">
        <w:rPr>
          <w:rFonts w:ascii="Bookman Old Style" w:eastAsia="PMingLiU" w:hAnsi="Bookman Old Style"/>
          <w:sz w:val="22"/>
          <w:szCs w:val="22"/>
        </w:rPr>
        <w:t xml:space="preserve">will continue until the Board of County Commissioners appoints a replacement, or until the </w:t>
      </w:r>
      <w:r w:rsidR="00013780">
        <w:rPr>
          <w:rFonts w:ascii="Bookman Old Style" w:eastAsia="PMingLiU" w:hAnsi="Bookman Old Style"/>
          <w:sz w:val="22"/>
          <w:szCs w:val="22"/>
        </w:rPr>
        <w:t>CAOA</w:t>
      </w:r>
      <w:r>
        <w:rPr>
          <w:rFonts w:ascii="Bookman Old Style" w:eastAsia="PMingLiU" w:hAnsi="Bookman Old Style"/>
          <w:sz w:val="22"/>
          <w:szCs w:val="22"/>
        </w:rPr>
        <w:t xml:space="preserve"> resigns from this position.</w:t>
      </w:r>
    </w:p>
    <w:p w:rsidR="002E2A5F" w:rsidRPr="00552387" w:rsidRDefault="002E2A5F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ind w:firstLine="72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DATED</w:t>
      </w:r>
      <w:r w:rsidR="006E33D0">
        <w:rPr>
          <w:rFonts w:ascii="Bookman Old Style" w:eastAsia="PMingLiU" w:hAnsi="Bookman Old Style"/>
          <w:sz w:val="22"/>
          <w:szCs w:val="22"/>
        </w:rPr>
        <w:t xml:space="preserve"> this _____ day of </w:t>
      </w:r>
      <w:r w:rsidR="001B48BD">
        <w:rPr>
          <w:rFonts w:ascii="Bookman Old Style" w:eastAsia="PMingLiU" w:hAnsi="Bookman Old Style"/>
          <w:sz w:val="22"/>
          <w:szCs w:val="22"/>
        </w:rPr>
        <w:t>___________</w:t>
      </w:r>
      <w:r w:rsidR="00171663">
        <w:rPr>
          <w:rFonts w:ascii="Bookman Old Style" w:eastAsia="PMingLiU" w:hAnsi="Bookman Old Style"/>
          <w:sz w:val="22"/>
          <w:szCs w:val="22"/>
        </w:rPr>
        <w:t xml:space="preserve">, </w:t>
      </w:r>
      <w:r w:rsidR="00CD48C9">
        <w:rPr>
          <w:rFonts w:ascii="Bookman Old Style" w:eastAsia="PMingLiU" w:hAnsi="Bookman Old Style"/>
          <w:sz w:val="22"/>
          <w:szCs w:val="22"/>
        </w:rPr>
        <w:t>2024</w:t>
      </w:r>
      <w:r w:rsidRPr="00552387">
        <w:rPr>
          <w:rFonts w:ascii="Bookman Old Style" w:eastAsia="PMingLiU" w:hAnsi="Bookman Old Style"/>
          <w:sz w:val="22"/>
          <w:szCs w:val="22"/>
        </w:rPr>
        <w:t xml:space="preserve">. 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ind w:firstLine="504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BOARD OF COUNTY COMMISSIONERS</w:t>
      </w:r>
    </w:p>
    <w:p w:rsidR="00D36C00" w:rsidRPr="00552387" w:rsidRDefault="00D36C00">
      <w:pPr>
        <w:ind w:firstLine="504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OF WEBER COUNTY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ind w:firstLine="504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By____________________________________</w:t>
      </w:r>
    </w:p>
    <w:p w:rsidR="00D36C00" w:rsidRPr="00552387" w:rsidRDefault="00E125B7">
      <w:pPr>
        <w:ind w:firstLine="5760"/>
        <w:rPr>
          <w:rFonts w:ascii="Bookman Old Style" w:eastAsia="PMingLiU" w:hAnsi="Bookman Old Style"/>
          <w:sz w:val="22"/>
          <w:szCs w:val="22"/>
        </w:rPr>
      </w:pPr>
      <w:r>
        <w:rPr>
          <w:rFonts w:ascii="Bookman Old Style" w:eastAsia="PMingLiU" w:hAnsi="Bookman Old Style"/>
          <w:sz w:val="22"/>
          <w:szCs w:val="22"/>
        </w:rPr>
        <w:t>Jim Harvey</w:t>
      </w:r>
      <w:bookmarkStart w:id="0" w:name="_GoBack"/>
      <w:bookmarkEnd w:id="0"/>
      <w:r w:rsidR="00D36C00" w:rsidRPr="00552387">
        <w:rPr>
          <w:rFonts w:ascii="Bookman Old Style" w:eastAsia="PMingLiU" w:hAnsi="Bookman Old Style"/>
          <w:sz w:val="22"/>
          <w:szCs w:val="22"/>
        </w:rPr>
        <w:t>, Chair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977B0E">
      <w:pPr>
        <w:tabs>
          <w:tab w:val="left" w:pos="-1440"/>
        </w:tabs>
        <w:ind w:left="8640" w:hanging="360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 xml:space="preserve">Commissioner </w:t>
      </w:r>
      <w:r w:rsidR="00171663">
        <w:rPr>
          <w:rFonts w:ascii="Bookman Old Style" w:eastAsia="PMingLiU" w:hAnsi="Bookman Old Style"/>
          <w:sz w:val="22"/>
          <w:szCs w:val="22"/>
        </w:rPr>
        <w:t>Froerer</w:t>
      </w:r>
      <w:r w:rsidR="00D36C00" w:rsidRPr="00552387">
        <w:rPr>
          <w:rFonts w:ascii="Bookman Old Style" w:eastAsia="PMingLiU" w:hAnsi="Bookman Old Style"/>
          <w:sz w:val="22"/>
          <w:szCs w:val="22"/>
        </w:rPr>
        <w:t xml:space="preserve"> voted</w:t>
      </w:r>
      <w:r w:rsidR="00D36C00" w:rsidRPr="00552387">
        <w:rPr>
          <w:rFonts w:ascii="Bookman Old Style" w:eastAsia="PMingLiU" w:hAnsi="Bookman Old Style"/>
          <w:sz w:val="22"/>
          <w:szCs w:val="22"/>
        </w:rPr>
        <w:tab/>
        <w:t>______</w:t>
      </w:r>
    </w:p>
    <w:p w:rsidR="00D36C00" w:rsidRPr="00552387" w:rsidRDefault="00171663">
      <w:pPr>
        <w:tabs>
          <w:tab w:val="left" w:pos="-1440"/>
        </w:tabs>
        <w:ind w:left="8640" w:hanging="3600"/>
        <w:rPr>
          <w:rFonts w:ascii="Bookman Old Style" w:eastAsia="PMingLiU" w:hAnsi="Bookman Old Style"/>
          <w:sz w:val="22"/>
          <w:szCs w:val="22"/>
        </w:rPr>
      </w:pPr>
      <w:r>
        <w:rPr>
          <w:rFonts w:ascii="Bookman Old Style" w:eastAsia="PMingLiU" w:hAnsi="Bookman Old Style"/>
          <w:sz w:val="22"/>
          <w:szCs w:val="22"/>
        </w:rPr>
        <w:t>Commissioner Harvey</w:t>
      </w:r>
      <w:r w:rsidR="00D36C00" w:rsidRPr="00552387">
        <w:rPr>
          <w:rFonts w:ascii="Bookman Old Style" w:eastAsia="PMingLiU" w:hAnsi="Bookman Old Style"/>
          <w:sz w:val="22"/>
          <w:szCs w:val="22"/>
        </w:rPr>
        <w:t xml:space="preserve"> voted</w:t>
      </w:r>
      <w:r w:rsidR="00D36C00" w:rsidRPr="00552387">
        <w:rPr>
          <w:rFonts w:ascii="Bookman Old Style" w:eastAsia="PMingLiU" w:hAnsi="Bookman Old Style"/>
          <w:sz w:val="22"/>
          <w:szCs w:val="22"/>
        </w:rPr>
        <w:tab/>
        <w:t>______</w:t>
      </w:r>
    </w:p>
    <w:p w:rsidR="00D36C00" w:rsidRPr="00552387" w:rsidRDefault="00977B0E">
      <w:pPr>
        <w:tabs>
          <w:tab w:val="left" w:pos="-1440"/>
        </w:tabs>
        <w:ind w:left="8640" w:hanging="360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 xml:space="preserve">Commissioner </w:t>
      </w:r>
      <w:r w:rsidR="00171663">
        <w:rPr>
          <w:rFonts w:ascii="Bookman Old Style" w:eastAsia="PMingLiU" w:hAnsi="Bookman Old Style"/>
          <w:sz w:val="22"/>
          <w:szCs w:val="22"/>
        </w:rPr>
        <w:t>Bolos</w:t>
      </w:r>
      <w:r w:rsidR="00D36C00" w:rsidRPr="00552387">
        <w:rPr>
          <w:rFonts w:ascii="Bookman Old Style" w:eastAsia="PMingLiU" w:hAnsi="Bookman Old Style"/>
          <w:sz w:val="22"/>
          <w:szCs w:val="22"/>
        </w:rPr>
        <w:t xml:space="preserve"> voted</w:t>
      </w:r>
      <w:r w:rsidR="00D36C00" w:rsidRPr="00552387">
        <w:rPr>
          <w:rFonts w:ascii="Bookman Old Style" w:eastAsia="PMingLiU" w:hAnsi="Bookman Old Style"/>
          <w:sz w:val="22"/>
          <w:szCs w:val="22"/>
        </w:rPr>
        <w:tab/>
        <w:t>______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ATTEST: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_______________________________________</w:t>
      </w:r>
    </w:p>
    <w:p w:rsidR="00D36C00" w:rsidRPr="00552387" w:rsidRDefault="00977B0E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Ricky Hatch, CPA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Weber County Clerk/Auditor</w:t>
      </w:r>
    </w:p>
    <w:sectPr w:rsidR="00D36C00" w:rsidRPr="00552387" w:rsidSect="00D36C00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03" w:rsidRDefault="00673B03" w:rsidP="00D36C00">
      <w:r>
        <w:separator/>
      </w:r>
    </w:p>
  </w:endnote>
  <w:endnote w:type="continuationSeparator" w:id="0">
    <w:p w:rsidR="00673B03" w:rsidRDefault="00673B03" w:rsidP="00D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03" w:rsidRDefault="00673B03" w:rsidP="00D36C00">
      <w:r>
        <w:separator/>
      </w:r>
    </w:p>
  </w:footnote>
  <w:footnote w:type="continuationSeparator" w:id="0">
    <w:p w:rsidR="00673B03" w:rsidRDefault="00673B03" w:rsidP="00D3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00"/>
    <w:rsid w:val="00013780"/>
    <w:rsid w:val="00046661"/>
    <w:rsid w:val="00063A36"/>
    <w:rsid w:val="00080F6E"/>
    <w:rsid w:val="00126DBF"/>
    <w:rsid w:val="00145631"/>
    <w:rsid w:val="00171663"/>
    <w:rsid w:val="00187F5A"/>
    <w:rsid w:val="001B48BD"/>
    <w:rsid w:val="001F7408"/>
    <w:rsid w:val="002B622D"/>
    <w:rsid w:val="002E2A5F"/>
    <w:rsid w:val="00330501"/>
    <w:rsid w:val="0034524E"/>
    <w:rsid w:val="00352374"/>
    <w:rsid w:val="003D292D"/>
    <w:rsid w:val="00457182"/>
    <w:rsid w:val="0050256C"/>
    <w:rsid w:val="00540365"/>
    <w:rsid w:val="00552387"/>
    <w:rsid w:val="00580DF7"/>
    <w:rsid w:val="005B664F"/>
    <w:rsid w:val="00613C0F"/>
    <w:rsid w:val="00673B03"/>
    <w:rsid w:val="00683204"/>
    <w:rsid w:val="00692F54"/>
    <w:rsid w:val="006B0C48"/>
    <w:rsid w:val="006B450F"/>
    <w:rsid w:val="006E33D0"/>
    <w:rsid w:val="00977B0E"/>
    <w:rsid w:val="00A625F1"/>
    <w:rsid w:val="00AA37B6"/>
    <w:rsid w:val="00B026CC"/>
    <w:rsid w:val="00B2136F"/>
    <w:rsid w:val="00B22E04"/>
    <w:rsid w:val="00B50A3B"/>
    <w:rsid w:val="00C55A5B"/>
    <w:rsid w:val="00C968D3"/>
    <w:rsid w:val="00CD48C9"/>
    <w:rsid w:val="00D04774"/>
    <w:rsid w:val="00D249F9"/>
    <w:rsid w:val="00D36C00"/>
    <w:rsid w:val="00D86930"/>
    <w:rsid w:val="00DC254A"/>
    <w:rsid w:val="00DD5C23"/>
    <w:rsid w:val="00E125B7"/>
    <w:rsid w:val="00E4006C"/>
    <w:rsid w:val="00E647AA"/>
    <w:rsid w:val="00EE5C33"/>
    <w:rsid w:val="00EE7B34"/>
    <w:rsid w:val="00F20317"/>
    <w:rsid w:val="00F40D1D"/>
    <w:rsid w:val="00F5464D"/>
    <w:rsid w:val="00FC21DF"/>
    <w:rsid w:val="00FC5E3B"/>
    <w:rsid w:val="00FE3857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6AAE9"/>
  <w15:docId w15:val="{9CB6AC2F-509C-4913-8713-8B412B2A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Baron,Bryan</dc:creator>
  <cp:lastModifiedBy>Avery,Janie</cp:lastModifiedBy>
  <cp:revision>3</cp:revision>
  <dcterms:created xsi:type="dcterms:W3CDTF">2024-01-23T23:53:00Z</dcterms:created>
  <dcterms:modified xsi:type="dcterms:W3CDTF">2024-02-05T20:49:00Z</dcterms:modified>
</cp:coreProperties>
</file>